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774E9DD6"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w:t>
      </w:r>
      <w:r w:rsidR="00796043">
        <w:rPr>
          <w:rFonts w:asciiTheme="majorHAnsi" w:eastAsiaTheme="majorEastAsia" w:hAnsiTheme="majorHAnsi" w:cstheme="minorHAnsi"/>
          <w:b/>
          <w:iCs/>
          <w:spacing w:val="15"/>
          <w:sz w:val="24"/>
          <w:szCs w:val="24"/>
        </w:rPr>
        <w:t>Wednesday 5</w:t>
      </w:r>
      <w:r w:rsidR="00473233">
        <w:rPr>
          <w:rFonts w:asciiTheme="majorHAnsi" w:eastAsiaTheme="majorEastAsia" w:hAnsiTheme="majorHAnsi" w:cstheme="minorHAnsi"/>
          <w:b/>
          <w:iCs/>
          <w:spacing w:val="15"/>
          <w:sz w:val="24"/>
          <w:szCs w:val="24"/>
        </w:rPr>
        <w:t xml:space="preserve">th </w:t>
      </w:r>
      <w:r w:rsidR="00283D75">
        <w:rPr>
          <w:rFonts w:asciiTheme="majorHAnsi" w:eastAsiaTheme="majorEastAsia" w:hAnsiTheme="majorHAnsi" w:cstheme="minorHAnsi"/>
          <w:b/>
          <w:iCs/>
          <w:spacing w:val="15"/>
          <w:sz w:val="24"/>
          <w:szCs w:val="24"/>
        </w:rPr>
        <w:t>Ju</w:t>
      </w:r>
      <w:r w:rsidR="00796043">
        <w:rPr>
          <w:rFonts w:asciiTheme="majorHAnsi" w:eastAsiaTheme="majorEastAsia" w:hAnsiTheme="majorHAnsi" w:cstheme="minorHAnsi"/>
          <w:b/>
          <w:iCs/>
          <w:spacing w:val="15"/>
          <w:sz w:val="24"/>
          <w:szCs w:val="24"/>
        </w:rPr>
        <w:t>ly</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0C08DA">
        <w:rPr>
          <w:rFonts w:asciiTheme="majorHAnsi" w:eastAsiaTheme="majorEastAsia" w:hAnsiTheme="majorHAnsi" w:cstheme="minorHAnsi"/>
          <w:b/>
          <w:iCs/>
          <w:spacing w:val="15"/>
          <w:sz w:val="24"/>
          <w:szCs w:val="24"/>
        </w:rPr>
        <w:t>3</w:t>
      </w:r>
      <w:r w:rsidR="00B4415D">
        <w:rPr>
          <w:rFonts w:asciiTheme="majorHAnsi" w:eastAsiaTheme="majorEastAsia" w:hAnsiTheme="majorHAnsi" w:cstheme="minorHAnsi"/>
          <w:b/>
          <w:iCs/>
          <w:spacing w:val="15"/>
          <w:sz w:val="24"/>
          <w:szCs w:val="24"/>
        </w:rPr>
        <w:t xml:space="preserve"> at </w:t>
      </w:r>
      <w:r w:rsidR="00796043">
        <w:rPr>
          <w:rFonts w:asciiTheme="majorHAnsi" w:eastAsiaTheme="majorEastAsia" w:hAnsiTheme="majorHAnsi" w:cstheme="minorHAnsi"/>
          <w:b/>
          <w:iCs/>
          <w:spacing w:val="15"/>
          <w:sz w:val="24"/>
          <w:szCs w:val="24"/>
        </w:rPr>
        <w:t>8</w:t>
      </w:r>
      <w:r w:rsidR="008C19D4">
        <w:rPr>
          <w:rFonts w:asciiTheme="majorHAnsi" w:eastAsiaTheme="majorEastAsia" w:hAnsiTheme="majorHAnsi" w:cstheme="minorHAnsi"/>
          <w:b/>
          <w:iCs/>
          <w:spacing w:val="15"/>
          <w:sz w:val="24"/>
          <w:szCs w:val="24"/>
        </w:rPr>
        <w:t>.</w:t>
      </w:r>
      <w:r w:rsidR="004C1B99">
        <w:rPr>
          <w:rFonts w:asciiTheme="majorHAnsi" w:eastAsiaTheme="majorEastAsia" w:hAnsiTheme="majorHAnsi" w:cstheme="minorHAnsi"/>
          <w:b/>
          <w:iCs/>
          <w:spacing w:val="15"/>
          <w:sz w:val="24"/>
          <w:szCs w:val="24"/>
        </w:rPr>
        <w:t>00pm in the Pavilion</w:t>
      </w:r>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152D664D"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283D75">
        <w:rPr>
          <w:u w:val="single"/>
        </w:rPr>
        <w:t>31</w:t>
      </w:r>
      <w:r w:rsidR="00283D75" w:rsidRPr="00283D75">
        <w:rPr>
          <w:u w:val="single"/>
          <w:vertAlign w:val="superscript"/>
        </w:rPr>
        <w:t>st</w:t>
      </w:r>
      <w:r w:rsidR="002F1031">
        <w:rPr>
          <w:u w:val="single"/>
        </w:rPr>
        <w:t xml:space="preserve"> </w:t>
      </w:r>
      <w:r w:rsidR="005E47F4">
        <w:rPr>
          <w:u w:val="single"/>
        </w:rPr>
        <w:t>May</w:t>
      </w:r>
      <w:r w:rsidRPr="00557F34">
        <w:rPr>
          <w:u w:val="single"/>
        </w:rPr>
        <w:t xml:space="preserve"> </w:t>
      </w:r>
      <w:r w:rsidR="009A09CF">
        <w:rPr>
          <w:u w:val="single"/>
        </w:rPr>
        <w:t>2023</w:t>
      </w:r>
      <w:r w:rsidR="00113C64">
        <w:rPr>
          <w:u w:val="single"/>
        </w:rPr>
        <w:t xml:space="preserve">, </w:t>
      </w:r>
      <w:r w:rsidRPr="00557F34">
        <w:rPr>
          <w:u w:val="single"/>
        </w:rPr>
        <w:t>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A2C009E" w14:textId="2482D02B" w:rsidR="002F1031" w:rsidRDefault="00CF6AC4" w:rsidP="002F1031">
      <w:pPr>
        <w:pStyle w:val="ListParagraph"/>
        <w:numPr>
          <w:ilvl w:val="0"/>
          <w:numId w:val="1"/>
        </w:numPr>
        <w:tabs>
          <w:tab w:val="left" w:pos="567"/>
        </w:tabs>
        <w:ind w:left="567" w:hanging="567"/>
      </w:pPr>
      <w:r w:rsidRPr="00E60CC0">
        <w:rPr>
          <w:u w:val="single"/>
        </w:rPr>
        <w:t>Update from last month</w:t>
      </w:r>
      <w:r>
        <w:t>.</w:t>
      </w:r>
    </w:p>
    <w:p w14:paraId="7C662DC9" w14:textId="4C2007AF" w:rsidR="00EC0715" w:rsidRDefault="00283D75" w:rsidP="0024640F">
      <w:pPr>
        <w:pStyle w:val="ListParagraph"/>
        <w:numPr>
          <w:ilvl w:val="0"/>
          <w:numId w:val="3"/>
        </w:numPr>
        <w:tabs>
          <w:tab w:val="left" w:pos="567"/>
        </w:tabs>
      </w:pPr>
      <w:r>
        <w:t>All paperwork sent to SDC for new councillors</w:t>
      </w:r>
    </w:p>
    <w:p w14:paraId="68DB7564" w14:textId="4000514B" w:rsidR="00283D75" w:rsidRDefault="00283D75" w:rsidP="0024640F">
      <w:pPr>
        <w:pStyle w:val="ListParagraph"/>
        <w:numPr>
          <w:ilvl w:val="0"/>
          <w:numId w:val="3"/>
        </w:numPr>
        <w:tabs>
          <w:tab w:val="left" w:pos="567"/>
        </w:tabs>
      </w:pPr>
      <w:r>
        <w:t>Lawns2Mow contacted re burial ground</w:t>
      </w:r>
      <w:r w:rsidR="00CE6255">
        <w:t xml:space="preserve"> – They can do the work but it needs to be after the mowing season. – </w:t>
      </w:r>
      <w:r w:rsidR="00CE3093">
        <w:t>Rough estimate of £150-£200 given.</w:t>
      </w:r>
    </w:p>
    <w:p w14:paraId="6FCA0119" w14:textId="2E1E4155" w:rsidR="00EC0715" w:rsidRDefault="00CE6255" w:rsidP="0024640F">
      <w:pPr>
        <w:pStyle w:val="ListParagraph"/>
        <w:numPr>
          <w:ilvl w:val="0"/>
          <w:numId w:val="3"/>
        </w:numPr>
        <w:tabs>
          <w:tab w:val="left" w:pos="567"/>
        </w:tabs>
      </w:pPr>
      <w:r>
        <w:t>There have been engineers at the kerb stones by the George finally – I believe that they are now fixed.</w:t>
      </w:r>
    </w:p>
    <w:p w14:paraId="463BEF34" w14:textId="66C53931" w:rsidR="00D7447C" w:rsidRDefault="00D7447C" w:rsidP="0024640F">
      <w:pPr>
        <w:pStyle w:val="ListParagraph"/>
        <w:numPr>
          <w:ilvl w:val="0"/>
          <w:numId w:val="3"/>
        </w:numPr>
        <w:tabs>
          <w:tab w:val="left" w:pos="567"/>
        </w:tabs>
      </w:pPr>
      <w:r>
        <w:t>Ken Taylor kindly provided details of the home owner who’s visitors may have been allowing their dog to foul on a residents drive.</w:t>
      </w:r>
    </w:p>
    <w:p w14:paraId="47065317" w14:textId="078C160D" w:rsidR="00CE6255" w:rsidRDefault="00FC1D67" w:rsidP="00FC1D67">
      <w:pPr>
        <w:pStyle w:val="ListParagraph"/>
        <w:numPr>
          <w:ilvl w:val="0"/>
          <w:numId w:val="3"/>
        </w:numPr>
        <w:tabs>
          <w:tab w:val="left" w:pos="567"/>
        </w:tabs>
      </w:pPr>
      <w:r>
        <w:t>Lantern in Miller’s Way is being investigated by WCC lighting dept.</w:t>
      </w:r>
    </w:p>
    <w:p w14:paraId="68565552" w14:textId="79FC8AC4" w:rsidR="00BC3D2B" w:rsidRDefault="00FC1D67" w:rsidP="00FC1D67">
      <w:pPr>
        <w:pStyle w:val="ListParagraph"/>
        <w:numPr>
          <w:ilvl w:val="0"/>
          <w:numId w:val="3"/>
        </w:numPr>
        <w:tabs>
          <w:tab w:val="left" w:pos="567"/>
        </w:tabs>
      </w:pPr>
      <w:r>
        <w:t>Still no response from the PCC’s Office regarding Philip Seccombe’s invitation to attend a PC meeting to discuss speeding.</w:t>
      </w:r>
    </w:p>
    <w:p w14:paraId="7B273E23" w14:textId="77777777" w:rsidR="0024640F" w:rsidRDefault="0024640F" w:rsidP="0024640F">
      <w:pPr>
        <w:ind w:left="0"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40AC22BE" w14:textId="74C12DB3" w:rsidR="00013560" w:rsidRDefault="005E47F4" w:rsidP="00A62E39">
      <w:pPr>
        <w:pStyle w:val="ListParagraph"/>
        <w:numPr>
          <w:ilvl w:val="0"/>
          <w:numId w:val="12"/>
        </w:numPr>
      </w:pPr>
      <w:r>
        <w:t xml:space="preserve">To </w:t>
      </w:r>
      <w:r w:rsidR="00A62E39">
        <w:t>co-opt</w:t>
      </w:r>
      <w:r>
        <w:t xml:space="preserve"> </w:t>
      </w:r>
      <w:r w:rsidR="00A62E39">
        <w:t>Tracy King as a Councillor</w:t>
      </w:r>
    </w:p>
    <w:p w14:paraId="3CA55DB3" w14:textId="688FD988" w:rsidR="00A62E39" w:rsidRDefault="00A62E39" w:rsidP="00A62E39">
      <w:pPr>
        <w:pStyle w:val="ListParagraph"/>
        <w:numPr>
          <w:ilvl w:val="0"/>
          <w:numId w:val="12"/>
        </w:numPr>
      </w:pPr>
      <w:r>
        <w:t>To decide whether or not to let Voneus dig up part of the Upper Green to install a cable – but it will be re-instated.</w:t>
      </w:r>
    </w:p>
    <w:p w14:paraId="1B109008" w14:textId="253E9AC1" w:rsidR="00A62E39" w:rsidRDefault="00A62E39" w:rsidP="00A62E39">
      <w:pPr>
        <w:pStyle w:val="ListParagraph"/>
        <w:numPr>
          <w:ilvl w:val="0"/>
          <w:numId w:val="12"/>
        </w:numPr>
      </w:pPr>
      <w:r>
        <w:t>To discuss the impact on Brailes of the Ellen Bager Hospital new plans.</w:t>
      </w:r>
    </w:p>
    <w:p w14:paraId="06F68E84" w14:textId="00F61900" w:rsidR="00A62E39" w:rsidRDefault="00CE3093" w:rsidP="00A62E39">
      <w:pPr>
        <w:pStyle w:val="ListParagraph"/>
        <w:numPr>
          <w:ilvl w:val="0"/>
          <w:numId w:val="12"/>
        </w:numPr>
      </w:pPr>
      <w:r>
        <w:t>To discuss the survey shared by Cllr Appleton.</w:t>
      </w:r>
    </w:p>
    <w:p w14:paraId="140EC743" w14:textId="414D2B0D" w:rsidR="00B96983" w:rsidRDefault="0035390A" w:rsidP="0035390A">
      <w:pPr>
        <w:pStyle w:val="ListParagraph"/>
        <w:numPr>
          <w:ilvl w:val="0"/>
          <w:numId w:val="12"/>
        </w:numPr>
      </w:pPr>
      <w:r>
        <w:t>To approve the annual governance statement and the finances.</w:t>
      </w:r>
    </w:p>
    <w:p w14:paraId="144368B0" w14:textId="272C6BF3" w:rsidR="0035390A" w:rsidRDefault="0035390A" w:rsidP="0035390A">
      <w:pPr>
        <w:pStyle w:val="ListParagraph"/>
        <w:numPr>
          <w:ilvl w:val="0"/>
          <w:numId w:val="12"/>
        </w:numPr>
      </w:pPr>
      <w:r>
        <w:t>To decide to ask WCC flood group to survey Sutton Brook as per the BFG request.</w:t>
      </w:r>
    </w:p>
    <w:p w14:paraId="41C69E0B" w14:textId="5749BEAB" w:rsidR="004D1D1F" w:rsidRDefault="004D1D1F" w:rsidP="0035390A">
      <w:pPr>
        <w:pStyle w:val="ListParagraph"/>
        <w:numPr>
          <w:ilvl w:val="0"/>
          <w:numId w:val="12"/>
        </w:numPr>
      </w:pPr>
      <w:r>
        <w:lastRenderedPageBreak/>
        <w:t>Grass cutting on the Upper Green</w:t>
      </w:r>
    </w:p>
    <w:p w14:paraId="46309EBB" w14:textId="77777777" w:rsidR="008A52B7" w:rsidRPr="00E87464" w:rsidRDefault="008A52B7" w:rsidP="00FC1D67">
      <w:pPr>
        <w:pStyle w:val="ListParagraph"/>
        <w:ind w:firstLine="0"/>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2BE6FDEE"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57A86309" w14:textId="77777777" w:rsidR="005C697B" w:rsidRDefault="005C697B" w:rsidP="005C697B">
      <w:pPr>
        <w:ind w:left="0" w:firstLine="0"/>
      </w:pPr>
    </w:p>
    <w:p w14:paraId="362A796F" w14:textId="77777777" w:rsidR="004B6F16" w:rsidRDefault="004B6F16" w:rsidP="00B96983">
      <w:pPr>
        <w:pStyle w:val="ListParagraph"/>
        <w:ind w:left="567" w:hanging="567"/>
      </w:pPr>
    </w:p>
    <w:p w14:paraId="3E7EEE4A" w14:textId="115081A2"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1603AF27" w14:textId="7AC6D807" w:rsidR="00F1301E" w:rsidRPr="00113C64" w:rsidRDefault="00A62E39" w:rsidP="00113C64">
      <w:pPr>
        <w:pStyle w:val="ListParagraph"/>
        <w:ind w:left="567" w:firstLine="0"/>
      </w:pPr>
      <w:r>
        <w:t>All correspondence already dealt with.</w:t>
      </w:r>
    </w:p>
    <w:p w14:paraId="4F172CB0" w14:textId="77777777" w:rsidR="00F41344" w:rsidRDefault="00F41344" w:rsidP="00A126C9">
      <w:pPr>
        <w:ind w:left="0" w:firstLine="0"/>
      </w:pPr>
    </w:p>
    <w:p w14:paraId="2A13DDFE" w14:textId="02619BB1" w:rsidR="009C30C9" w:rsidRDefault="00F67439">
      <w:pPr>
        <w:pStyle w:val="ListParagraph"/>
        <w:numPr>
          <w:ilvl w:val="0"/>
          <w:numId w:val="1"/>
        </w:numPr>
        <w:ind w:left="567" w:hanging="567"/>
      </w:pPr>
      <w:r w:rsidRPr="00A126C9">
        <w:rPr>
          <w:u w:val="single"/>
        </w:rPr>
        <w:t>Maintenance</w:t>
      </w:r>
      <w:r>
        <w:t xml:space="preserve"> – Reports of any maintenance needed.</w:t>
      </w:r>
    </w:p>
    <w:p w14:paraId="43876F30" w14:textId="370CBCCA" w:rsidR="005C697B" w:rsidRPr="005C697B" w:rsidRDefault="005C697B" w:rsidP="005C697B">
      <w:pPr>
        <w:pStyle w:val="ListParagraph"/>
        <w:ind w:left="567" w:firstLine="0"/>
      </w:pPr>
    </w:p>
    <w:p w14:paraId="58F978B0" w14:textId="77777777" w:rsidR="00A126C9" w:rsidRPr="009C30C9" w:rsidRDefault="00A126C9" w:rsidP="00A126C9">
      <w:pPr>
        <w:pStyle w:val="ListParagraph"/>
        <w:ind w:left="567" w:firstLine="0"/>
      </w:pPr>
    </w:p>
    <w:p w14:paraId="689EA830" w14:textId="44EF0EDE"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5B14491E" w14:textId="60E433A8" w:rsidR="006C0010" w:rsidRDefault="006C0010" w:rsidP="006C0010">
      <w:pPr>
        <w:pStyle w:val="ListParagraph"/>
        <w:ind w:left="567" w:firstLine="0"/>
      </w:pPr>
      <w:r>
        <w:t>23/01637/FUL</w:t>
      </w:r>
      <w:r>
        <w:tab/>
      </w:r>
      <w:r w:rsidRPr="006C0010">
        <w:rPr>
          <w:b/>
          <w:bCs w:val="0"/>
        </w:rPr>
        <w:t>Talliefields Brailes Road Aylesmore Warwickshire CV36 5EJ</w:t>
      </w:r>
      <w:r>
        <w:tab/>
        <w:t>Proposed conversion of agricultural building to form a single residential dwelling, associated curtilage, car parking and landscaping.</w:t>
      </w:r>
      <w:r>
        <w:tab/>
      </w:r>
      <w:r>
        <w:t xml:space="preserve"> - Comments due by 19</w:t>
      </w:r>
      <w:r w:rsidRPr="006C0010">
        <w:rPr>
          <w:vertAlign w:val="superscript"/>
        </w:rPr>
        <w:t>th</w:t>
      </w:r>
      <w:r>
        <w:t xml:space="preserve"> July</w:t>
      </w:r>
    </w:p>
    <w:p w14:paraId="3DA9942B" w14:textId="1A557905" w:rsidR="00A62E39" w:rsidRPr="00A62E39" w:rsidRDefault="006C0010" w:rsidP="006C0010">
      <w:pPr>
        <w:pStyle w:val="ListParagraph"/>
        <w:ind w:left="567" w:firstLine="0"/>
      </w:pPr>
      <w:r>
        <w:t>22/03627/FUL</w:t>
      </w:r>
      <w:r>
        <w:tab/>
      </w:r>
      <w:r w:rsidRPr="006C0010">
        <w:rPr>
          <w:b/>
          <w:bCs w:val="0"/>
        </w:rPr>
        <w:t>Land Off Shipston Road Aylesmore</w:t>
      </w:r>
      <w:r>
        <w:tab/>
        <w:t>Erection of an agricultural building</w:t>
      </w:r>
      <w:r>
        <w:t xml:space="preserve"> – Comments due by 13</w:t>
      </w:r>
      <w:r w:rsidRPr="006C0010">
        <w:rPr>
          <w:vertAlign w:val="superscript"/>
        </w:rPr>
        <w:t>th</w:t>
      </w:r>
      <w:r>
        <w:t xml:space="preserve"> July</w:t>
      </w:r>
    </w:p>
    <w:p w14:paraId="48B75A32" w14:textId="6A237947" w:rsidR="00EC0715" w:rsidRDefault="00EC0715" w:rsidP="00A62E39">
      <w:pPr>
        <w:pStyle w:val="Heading2"/>
        <w:numPr>
          <w:ilvl w:val="0"/>
          <w:numId w:val="0"/>
        </w:numPr>
        <w:ind w:left="576"/>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3195227A" w14:textId="2AE12E44" w:rsidR="005558DB" w:rsidRDefault="00035591" w:rsidP="00EC0715">
      <w:pPr>
        <w:pStyle w:val="ListParagraph"/>
        <w:ind w:firstLine="0"/>
      </w:pPr>
      <w:r>
        <w:t xml:space="preserve">Amanda Wasdell </w:t>
      </w:r>
      <w:r>
        <w:tab/>
      </w:r>
      <w:r>
        <w:tab/>
        <w:t xml:space="preserve">Clerk salary </w:t>
      </w:r>
      <w:r>
        <w:tab/>
      </w:r>
      <w:r w:rsidR="00A62E39">
        <w:t>June</w:t>
      </w:r>
      <w:r w:rsidR="00A11EDD">
        <w:tab/>
      </w:r>
      <w:r w:rsidR="003568D2">
        <w:tab/>
      </w:r>
      <w:r w:rsidR="00A11EDD">
        <w:t>£676</w:t>
      </w:r>
    </w:p>
    <w:p w14:paraId="132136CE" w14:textId="1CA2EBB6" w:rsidR="00EC0715" w:rsidRDefault="00EC0715" w:rsidP="00EC0715">
      <w:pPr>
        <w:pStyle w:val="ListParagraph"/>
        <w:ind w:firstLine="0"/>
      </w:pPr>
      <w:r>
        <w:t xml:space="preserve">WALC </w:t>
      </w:r>
      <w:r>
        <w:tab/>
      </w:r>
      <w:r>
        <w:tab/>
      </w:r>
      <w:r>
        <w:tab/>
        <w:t>Training x2</w:t>
      </w:r>
      <w:r>
        <w:tab/>
      </w:r>
      <w:r>
        <w:tab/>
      </w:r>
      <w:r>
        <w:tab/>
        <w:t>£60</w:t>
      </w:r>
    </w:p>
    <w:p w14:paraId="2A255328" w14:textId="20C2E0E2" w:rsidR="0035390A" w:rsidRDefault="0035390A" w:rsidP="00EC0715">
      <w:pPr>
        <w:pStyle w:val="ListParagraph"/>
        <w:ind w:firstLine="0"/>
      </w:pPr>
      <w:r>
        <w:t>Lawns2Mow</w:t>
      </w:r>
      <w:r>
        <w:tab/>
      </w:r>
      <w:r>
        <w:tab/>
        <w:t>Mowing</w:t>
      </w:r>
      <w:r w:rsidR="00F1278C">
        <w:t xml:space="preserve"> April and May</w:t>
      </w:r>
      <w:r>
        <w:tab/>
        <w:t>£798</w:t>
      </w:r>
    </w:p>
    <w:p w14:paraId="4D19A387" w14:textId="77777777" w:rsidR="007109E5" w:rsidRDefault="007109E5" w:rsidP="00191B64">
      <w:pPr>
        <w:pStyle w:val="ListParagraph"/>
        <w:ind w:left="567" w:hanging="567"/>
      </w:pPr>
    </w:p>
    <w:p w14:paraId="6BA35E3D" w14:textId="226D70BB" w:rsidR="00E60CC0" w:rsidRDefault="00B65D33" w:rsidP="00B65D33">
      <w:pPr>
        <w:ind w:left="567" w:hanging="567"/>
        <w:rPr>
          <w:vertAlign w:val="superscript"/>
        </w:rPr>
      </w:pPr>
      <w:r>
        <w:t>Date of next meeting –</w:t>
      </w:r>
      <w:r w:rsidR="00A91169">
        <w:t xml:space="preserve"> </w:t>
      </w:r>
      <w:r w:rsidR="00B14801">
        <w:t>Monday</w:t>
      </w:r>
      <w:r w:rsidR="00B36166">
        <w:t xml:space="preserve"> </w:t>
      </w:r>
      <w:r w:rsidR="008A52B7">
        <w:t>31</w:t>
      </w:r>
      <w:r w:rsidR="008A52B7" w:rsidRPr="008A52B7">
        <w:rPr>
          <w:vertAlign w:val="superscript"/>
        </w:rPr>
        <w:t>st</w:t>
      </w:r>
      <w:r w:rsidR="008A52B7">
        <w:t xml:space="preserve"> July</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 w:numId="13" w16cid:durableId="13781614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3560"/>
    <w:rsid w:val="00014477"/>
    <w:rsid w:val="000157DB"/>
    <w:rsid w:val="000210FB"/>
    <w:rsid w:val="00024AE6"/>
    <w:rsid w:val="00024C6B"/>
    <w:rsid w:val="00027849"/>
    <w:rsid w:val="00032E3A"/>
    <w:rsid w:val="000333A7"/>
    <w:rsid w:val="00033E16"/>
    <w:rsid w:val="00033E2D"/>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40F"/>
    <w:rsid w:val="00246F7E"/>
    <w:rsid w:val="00251BFD"/>
    <w:rsid w:val="00263455"/>
    <w:rsid w:val="00266C1F"/>
    <w:rsid w:val="0027511C"/>
    <w:rsid w:val="002760D6"/>
    <w:rsid w:val="0027636B"/>
    <w:rsid w:val="002766B6"/>
    <w:rsid w:val="00282704"/>
    <w:rsid w:val="00283D75"/>
    <w:rsid w:val="00292254"/>
    <w:rsid w:val="002928D0"/>
    <w:rsid w:val="002A7C2E"/>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44436"/>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1D1F"/>
    <w:rsid w:val="004D3A60"/>
    <w:rsid w:val="004D3B2F"/>
    <w:rsid w:val="004D3E87"/>
    <w:rsid w:val="004D4162"/>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0010"/>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96043"/>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2B7"/>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42F9"/>
    <w:rsid w:val="00935C0F"/>
    <w:rsid w:val="00940845"/>
    <w:rsid w:val="00941EC0"/>
    <w:rsid w:val="00944247"/>
    <w:rsid w:val="00945BC1"/>
    <w:rsid w:val="00951AB4"/>
    <w:rsid w:val="009527B6"/>
    <w:rsid w:val="00955742"/>
    <w:rsid w:val="009559FF"/>
    <w:rsid w:val="00957F7C"/>
    <w:rsid w:val="009646A7"/>
    <w:rsid w:val="00970003"/>
    <w:rsid w:val="00993E26"/>
    <w:rsid w:val="00994107"/>
    <w:rsid w:val="009950E0"/>
    <w:rsid w:val="00996A46"/>
    <w:rsid w:val="00997F75"/>
    <w:rsid w:val="009A09CF"/>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2E39"/>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8F1"/>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163C"/>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13A7"/>
    <w:rsid w:val="00C546A2"/>
    <w:rsid w:val="00C55307"/>
    <w:rsid w:val="00C626FE"/>
    <w:rsid w:val="00C71751"/>
    <w:rsid w:val="00C73045"/>
    <w:rsid w:val="00C95482"/>
    <w:rsid w:val="00C9721E"/>
    <w:rsid w:val="00C97CDA"/>
    <w:rsid w:val="00CA058F"/>
    <w:rsid w:val="00CA278C"/>
    <w:rsid w:val="00CB5EA1"/>
    <w:rsid w:val="00CD46BF"/>
    <w:rsid w:val="00CD66BC"/>
    <w:rsid w:val="00CD773F"/>
    <w:rsid w:val="00CE2E63"/>
    <w:rsid w:val="00CE3093"/>
    <w:rsid w:val="00CE3475"/>
    <w:rsid w:val="00CE6255"/>
    <w:rsid w:val="00CE797E"/>
    <w:rsid w:val="00CF0CAF"/>
    <w:rsid w:val="00CF5C82"/>
    <w:rsid w:val="00CF6AC4"/>
    <w:rsid w:val="00D00356"/>
    <w:rsid w:val="00D03D95"/>
    <w:rsid w:val="00D07EAE"/>
    <w:rsid w:val="00D1271C"/>
    <w:rsid w:val="00D16EBE"/>
    <w:rsid w:val="00D218C1"/>
    <w:rsid w:val="00D2635F"/>
    <w:rsid w:val="00D27A28"/>
    <w:rsid w:val="00D332AF"/>
    <w:rsid w:val="00D364E8"/>
    <w:rsid w:val="00D47EF3"/>
    <w:rsid w:val="00D526EF"/>
    <w:rsid w:val="00D5315A"/>
    <w:rsid w:val="00D53D6C"/>
    <w:rsid w:val="00D7232C"/>
    <w:rsid w:val="00D7447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1D6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7</cp:revision>
  <cp:lastPrinted>2023-06-26T17:24:00Z</cp:lastPrinted>
  <dcterms:created xsi:type="dcterms:W3CDTF">2023-06-30T07:10:00Z</dcterms:created>
  <dcterms:modified xsi:type="dcterms:W3CDTF">2023-06-30T21:44:00Z</dcterms:modified>
</cp:coreProperties>
</file>